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2930"/>
        <w:gridCol w:w="4710"/>
      </w:tblGrid>
      <w:tr w:rsidR="006774B0" w:rsidRPr="00F41EE6" w14:paraId="3F5522B1" w14:textId="77777777" w:rsidTr="00B839E9">
        <w:trPr>
          <w:trHeight w:val="9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BC27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F59E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Chairman of Council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72E1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color w:val="FF0000"/>
                <w:sz w:val="22"/>
              </w:rPr>
              <w:t xml:space="preserve"> </w:t>
            </w:r>
            <w:r w:rsidRPr="00F41EE6">
              <w:rPr>
                <w:sz w:val="22"/>
              </w:rPr>
              <w:t xml:space="preserve">Julian Hall </w:t>
            </w:r>
          </w:p>
        </w:tc>
      </w:tr>
      <w:tr w:rsidR="006774B0" w:rsidRPr="00F41EE6" w14:paraId="29B1B559" w14:textId="77777777" w:rsidTr="00B839E9">
        <w:trPr>
          <w:trHeight w:val="9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AB01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22E0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Vice Chairman of Council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B939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color w:val="FF0000"/>
                <w:sz w:val="22"/>
              </w:rPr>
              <w:t xml:space="preserve"> </w:t>
            </w:r>
            <w:r w:rsidRPr="00F41EE6">
              <w:rPr>
                <w:sz w:val="22"/>
              </w:rPr>
              <w:t xml:space="preserve">Christine Allen </w:t>
            </w:r>
          </w:p>
        </w:tc>
      </w:tr>
      <w:tr w:rsidR="006774B0" w:rsidRPr="00F41EE6" w14:paraId="51B21BE4" w14:textId="77777777" w:rsidTr="00B839E9">
        <w:trPr>
          <w:trHeight w:val="90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D18E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 xml:space="preserve">PLANNING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ED3B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Chairman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D68F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 xml:space="preserve"> Kieron Hosell</w:t>
            </w:r>
          </w:p>
        </w:tc>
      </w:tr>
      <w:tr w:rsidR="006774B0" w:rsidRPr="00F41EE6" w14:paraId="24977C78" w14:textId="77777777" w:rsidTr="00B839E9">
        <w:trPr>
          <w:trHeight w:val="9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E1E7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4039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Vice Chairman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945D" w14:textId="77777777" w:rsidR="006774B0" w:rsidRPr="00F41EE6" w:rsidRDefault="006774B0" w:rsidP="00B839E9">
            <w:pPr>
              <w:suppressAutoHyphens/>
              <w:autoSpaceDN w:val="0"/>
              <w:rPr>
                <w:color w:val="FF0000"/>
                <w:sz w:val="22"/>
              </w:rPr>
            </w:pPr>
            <w:r w:rsidRPr="00F41EE6">
              <w:rPr>
                <w:sz w:val="22"/>
              </w:rPr>
              <w:t>Ed Simons</w:t>
            </w:r>
          </w:p>
        </w:tc>
      </w:tr>
      <w:tr w:rsidR="006774B0" w:rsidRPr="00F41EE6" w14:paraId="37182DD2" w14:textId="77777777" w:rsidTr="00B839E9">
        <w:trPr>
          <w:trHeight w:val="9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C269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268A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Committee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414B" w14:textId="77777777" w:rsidR="006774B0" w:rsidRPr="00A925EB" w:rsidRDefault="006774B0" w:rsidP="00B839E9">
            <w:pPr>
              <w:suppressAutoHyphens/>
              <w:autoSpaceDN w:val="0"/>
              <w:ind w:right="-388"/>
              <w:rPr>
                <w:color w:val="FF0000"/>
                <w:sz w:val="22"/>
              </w:rPr>
            </w:pPr>
            <w:r w:rsidRPr="00A925EB">
              <w:rPr>
                <w:sz w:val="22"/>
              </w:rPr>
              <w:t>Christine Allen</w:t>
            </w:r>
            <w:r w:rsidRPr="00A925EB">
              <w:rPr>
                <w:color w:val="FF0000"/>
                <w:sz w:val="22"/>
              </w:rPr>
              <w:t xml:space="preserve"> </w:t>
            </w:r>
          </w:p>
          <w:p w14:paraId="1029A6D3" w14:textId="77777777" w:rsidR="006774B0" w:rsidRPr="00A925EB" w:rsidRDefault="006774B0" w:rsidP="00B839E9">
            <w:pPr>
              <w:suppressAutoHyphens/>
              <w:autoSpaceDN w:val="0"/>
              <w:rPr>
                <w:sz w:val="22"/>
              </w:rPr>
            </w:pPr>
            <w:r w:rsidRPr="00A925EB">
              <w:rPr>
                <w:sz w:val="22"/>
              </w:rPr>
              <w:t>Julian Hall</w:t>
            </w:r>
            <w:r>
              <w:rPr>
                <w:sz w:val="22"/>
              </w:rPr>
              <w:t xml:space="preserve"> (ex officio)</w:t>
            </w:r>
          </w:p>
          <w:p w14:paraId="28F1B88E" w14:textId="77777777" w:rsidR="006774B0" w:rsidRPr="00A925EB" w:rsidRDefault="006774B0" w:rsidP="00B839E9">
            <w:pPr>
              <w:suppressAutoHyphens/>
              <w:autoSpaceDN w:val="0"/>
              <w:rPr>
                <w:sz w:val="22"/>
              </w:rPr>
            </w:pPr>
            <w:r w:rsidRPr="00A925EB">
              <w:rPr>
                <w:sz w:val="22"/>
              </w:rPr>
              <w:t>Eunice Lord</w:t>
            </w:r>
          </w:p>
          <w:p w14:paraId="5C41F980" w14:textId="77777777" w:rsidR="006774B0" w:rsidRPr="00A925EB" w:rsidRDefault="006774B0" w:rsidP="00B839E9">
            <w:pPr>
              <w:suppressAutoHyphens/>
              <w:autoSpaceDN w:val="0"/>
              <w:rPr>
                <w:sz w:val="22"/>
              </w:rPr>
            </w:pPr>
            <w:r w:rsidRPr="00A925EB">
              <w:rPr>
                <w:sz w:val="22"/>
              </w:rPr>
              <w:t xml:space="preserve">Steve Anderson </w:t>
            </w:r>
          </w:p>
          <w:p w14:paraId="6A0D7C23" w14:textId="77777777" w:rsidR="006774B0" w:rsidRPr="00A925EB" w:rsidRDefault="006774B0" w:rsidP="00B839E9">
            <w:pPr>
              <w:suppressAutoHyphens/>
              <w:autoSpaceDN w:val="0"/>
              <w:rPr>
                <w:sz w:val="22"/>
              </w:rPr>
            </w:pPr>
            <w:r w:rsidRPr="00A925EB">
              <w:rPr>
                <w:sz w:val="22"/>
              </w:rPr>
              <w:t>Paul Wooddisse</w:t>
            </w:r>
          </w:p>
          <w:p w14:paraId="22604659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Ken Slade</w:t>
            </w:r>
          </w:p>
          <w:p w14:paraId="627792EE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Geoff Sisley</w:t>
            </w:r>
          </w:p>
          <w:p w14:paraId="204CA30F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Dave McGirr</w:t>
            </w:r>
          </w:p>
        </w:tc>
      </w:tr>
      <w:tr w:rsidR="006774B0" w:rsidRPr="00F41EE6" w14:paraId="18B8A360" w14:textId="77777777" w:rsidTr="00B839E9">
        <w:trPr>
          <w:trHeight w:val="90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B40C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FINANCE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F345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Chairman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7FC6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Paul Wooddisse</w:t>
            </w:r>
          </w:p>
        </w:tc>
      </w:tr>
      <w:tr w:rsidR="006774B0" w:rsidRPr="00F41EE6" w14:paraId="30E3A7D6" w14:textId="77777777" w:rsidTr="00B839E9">
        <w:trPr>
          <w:trHeight w:val="9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688C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B86C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Vice Chairman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E0EC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Ian Sadler</w:t>
            </w:r>
          </w:p>
        </w:tc>
      </w:tr>
      <w:tr w:rsidR="006774B0" w:rsidRPr="00F41EE6" w14:paraId="484411DE" w14:textId="77777777" w:rsidTr="00B839E9">
        <w:trPr>
          <w:trHeight w:val="90"/>
        </w:trPr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7803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D891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Member</w:t>
            </w:r>
          </w:p>
          <w:p w14:paraId="36E30579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  <w:p w14:paraId="3E55C1C8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  <w:p w14:paraId="7AF7F2CA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271F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  <w:lang w:val="de-DE"/>
              </w:rPr>
            </w:pPr>
            <w:r w:rsidRPr="00F41EE6">
              <w:rPr>
                <w:sz w:val="22"/>
                <w:lang w:val="de-DE"/>
              </w:rPr>
              <w:t>Christine Allen</w:t>
            </w:r>
          </w:p>
          <w:p w14:paraId="0D2B8DEE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  <w:lang w:val="de-DE"/>
              </w:rPr>
            </w:pPr>
            <w:r w:rsidRPr="00F41EE6">
              <w:rPr>
                <w:sz w:val="22"/>
                <w:lang w:val="de-DE"/>
              </w:rPr>
              <w:t xml:space="preserve">Julian Hall </w:t>
            </w:r>
            <w:r>
              <w:rPr>
                <w:sz w:val="22"/>
                <w:lang w:val="de-DE"/>
              </w:rPr>
              <w:t>(ex officio)</w:t>
            </w:r>
          </w:p>
          <w:p w14:paraId="5AF0A9BE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  <w:lang w:val="de-DE"/>
              </w:rPr>
            </w:pPr>
            <w:r w:rsidRPr="00F41EE6">
              <w:rPr>
                <w:sz w:val="22"/>
                <w:lang w:val="de-DE"/>
              </w:rPr>
              <w:t>Ken Slade</w:t>
            </w:r>
          </w:p>
          <w:p w14:paraId="5DACC666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  <w:lang w:val="de-DE"/>
              </w:rPr>
            </w:pPr>
            <w:r w:rsidRPr="00F41EE6">
              <w:rPr>
                <w:sz w:val="22"/>
                <w:lang w:val="de-DE"/>
              </w:rPr>
              <w:t xml:space="preserve">Dave </w:t>
            </w:r>
            <w:proofErr w:type="spellStart"/>
            <w:r w:rsidRPr="00F41EE6">
              <w:rPr>
                <w:sz w:val="22"/>
                <w:lang w:val="de-DE"/>
              </w:rPr>
              <w:t>McGirr</w:t>
            </w:r>
            <w:proofErr w:type="spellEnd"/>
          </w:p>
        </w:tc>
      </w:tr>
      <w:tr w:rsidR="006774B0" w:rsidRPr="00F41EE6" w14:paraId="6002EC31" w14:textId="77777777" w:rsidTr="00B839E9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512E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LEISURE &amp; AMENITIES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4242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Chairman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8ADC" w14:textId="77777777" w:rsidR="006774B0" w:rsidRPr="00F41EE6" w:rsidRDefault="006774B0" w:rsidP="00B839E9">
            <w:pPr>
              <w:suppressAutoHyphens/>
              <w:autoSpaceDN w:val="0"/>
              <w:rPr>
                <w:color w:val="FF0000"/>
                <w:sz w:val="22"/>
              </w:rPr>
            </w:pPr>
            <w:r w:rsidRPr="00F41EE6">
              <w:rPr>
                <w:sz w:val="22"/>
              </w:rPr>
              <w:t>Sion Charlesworth-Jones</w:t>
            </w:r>
          </w:p>
        </w:tc>
      </w:tr>
      <w:tr w:rsidR="006774B0" w:rsidRPr="00F41EE6" w14:paraId="2FDA9C86" w14:textId="77777777" w:rsidTr="00B839E9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0A09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ED3D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Vice Chairman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FB47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Andy Calloway</w:t>
            </w:r>
          </w:p>
        </w:tc>
      </w:tr>
      <w:tr w:rsidR="006774B0" w:rsidRPr="00F41EE6" w14:paraId="771CC42F" w14:textId="77777777" w:rsidTr="00B839E9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9053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C394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Member</w:t>
            </w:r>
          </w:p>
          <w:p w14:paraId="38BFCF52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  <w:p w14:paraId="31814C5D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</w:p>
          <w:p w14:paraId="485B61E1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C343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Kieron Hosell</w:t>
            </w:r>
          </w:p>
          <w:p w14:paraId="083DC8F8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Christine Allen</w:t>
            </w:r>
          </w:p>
          <w:p w14:paraId="45538DA9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Julian Hall</w:t>
            </w:r>
          </w:p>
          <w:p w14:paraId="316E75BF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Eunice Lord</w:t>
            </w:r>
          </w:p>
          <w:p w14:paraId="75A7E2B2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 xml:space="preserve">Steve Anderson </w:t>
            </w:r>
          </w:p>
          <w:p w14:paraId="44B0BD5A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Paul Wooddisse</w:t>
            </w:r>
          </w:p>
          <w:p w14:paraId="4B5CF4BF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Ken Slade</w:t>
            </w:r>
          </w:p>
          <w:p w14:paraId="48260F10" w14:textId="77777777" w:rsidR="006774B0" w:rsidRPr="00F41EE6" w:rsidRDefault="006774B0" w:rsidP="00B839E9">
            <w:pPr>
              <w:suppressAutoHyphens/>
              <w:autoSpaceDN w:val="0"/>
              <w:rPr>
                <w:color w:val="FF0000"/>
                <w:sz w:val="22"/>
              </w:rPr>
            </w:pPr>
            <w:r w:rsidRPr="00F41EE6">
              <w:rPr>
                <w:sz w:val="22"/>
              </w:rPr>
              <w:t>Dave McGirr</w:t>
            </w:r>
          </w:p>
        </w:tc>
      </w:tr>
      <w:tr w:rsidR="006774B0" w:rsidRPr="00985107" w14:paraId="686DCAE8" w14:textId="77777777" w:rsidTr="00B839E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2414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PERSONNEL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E768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 xml:space="preserve">Chairman of </w:t>
            </w:r>
            <w:r>
              <w:rPr>
                <w:sz w:val="22"/>
              </w:rPr>
              <w:t xml:space="preserve"> </w:t>
            </w:r>
            <w:r w:rsidRPr="00F41EE6">
              <w:rPr>
                <w:sz w:val="22"/>
              </w:rPr>
              <w:t>P</w:t>
            </w:r>
            <w:r>
              <w:rPr>
                <w:sz w:val="22"/>
              </w:rPr>
              <w:t>C</w:t>
            </w:r>
          </w:p>
          <w:p w14:paraId="2CB58050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Vice Chair of PC</w:t>
            </w:r>
          </w:p>
          <w:p w14:paraId="4A083662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Chair of Finance</w:t>
            </w:r>
          </w:p>
          <w:p w14:paraId="381B25B8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Chair of L &amp; A</w:t>
            </w:r>
          </w:p>
          <w:p w14:paraId="0482CEB3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Chair of Planning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6E1D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 xml:space="preserve">Julian Hall </w:t>
            </w:r>
          </w:p>
          <w:p w14:paraId="27CD1425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 xml:space="preserve">Christine Allen </w:t>
            </w:r>
          </w:p>
          <w:p w14:paraId="018A9F78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>Paul Wooddisse</w:t>
            </w:r>
          </w:p>
          <w:p w14:paraId="3E1471C5" w14:textId="77777777" w:rsidR="006774B0" w:rsidRPr="00F41EE6" w:rsidRDefault="006774B0" w:rsidP="00B839E9">
            <w:pPr>
              <w:suppressAutoHyphens/>
              <w:autoSpaceDN w:val="0"/>
              <w:rPr>
                <w:sz w:val="22"/>
              </w:rPr>
            </w:pPr>
            <w:r w:rsidRPr="00F41EE6">
              <w:rPr>
                <w:sz w:val="22"/>
              </w:rPr>
              <w:t xml:space="preserve">Sion Charlesworth-Jones </w:t>
            </w:r>
          </w:p>
          <w:p w14:paraId="315D6EBB" w14:textId="77777777" w:rsidR="006774B0" w:rsidRPr="00985107" w:rsidRDefault="006774B0" w:rsidP="00B839E9">
            <w:pPr>
              <w:suppressAutoHyphens/>
              <w:autoSpaceDN w:val="0"/>
              <w:ind w:right="-1687"/>
              <w:rPr>
                <w:sz w:val="22"/>
              </w:rPr>
            </w:pPr>
            <w:r w:rsidRPr="00985107">
              <w:rPr>
                <w:sz w:val="22"/>
              </w:rPr>
              <w:t>Kieron Hosell</w:t>
            </w:r>
          </w:p>
        </w:tc>
      </w:tr>
    </w:tbl>
    <w:p w14:paraId="4EDE030B" w14:textId="77777777" w:rsidR="00FC17CC" w:rsidRDefault="00FC17CC"/>
    <w:sectPr w:rsidR="00FC1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B0"/>
    <w:rsid w:val="006774B0"/>
    <w:rsid w:val="007A6D97"/>
    <w:rsid w:val="00865F10"/>
    <w:rsid w:val="0091718C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A820"/>
  <w15:chartTrackingRefBased/>
  <w15:docId w15:val="{4A7D9E12-8869-4972-9EA8-8FEDE25F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B0"/>
    <w:pPr>
      <w:spacing w:after="5" w:line="248" w:lineRule="auto"/>
      <w:ind w:left="10" w:hanging="10"/>
    </w:pPr>
    <w:rPr>
      <w:rFonts w:ascii="Arial" w:eastAsia="Arial" w:hAnsi="Arial" w:cs="Arial"/>
      <w:color w:val="000000"/>
      <w:kern w:val="0"/>
      <w:sz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Kinver Parish</dc:creator>
  <cp:keywords/>
  <dc:description/>
  <cp:lastModifiedBy>Kinver Parish</cp:lastModifiedBy>
  <cp:revision>1</cp:revision>
  <dcterms:created xsi:type="dcterms:W3CDTF">2023-09-18T10:33:00Z</dcterms:created>
  <dcterms:modified xsi:type="dcterms:W3CDTF">2023-09-18T10:33:00Z</dcterms:modified>
</cp:coreProperties>
</file>